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B483" w14:textId="5281063A" w:rsidR="00E200B5" w:rsidRPr="0018085B" w:rsidRDefault="00B943AE" w:rsidP="00F75A96">
      <w:pPr>
        <w:jc w:val="center"/>
        <w:rPr>
          <w:rFonts w:ascii="Century Gothic" w:hAnsi="Century Gothic" w:cs="Arial"/>
          <w:b/>
          <w:bCs/>
          <w:sz w:val="22"/>
          <w:szCs w:val="22"/>
          <w:lang w:val="es-MX"/>
        </w:rPr>
      </w:pPr>
      <w:r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>RESPUESTA A SOLICITUD DE INICIO DE PROCEDIMIENTO ARBITRAL</w:t>
      </w:r>
      <w:r w:rsidR="008C3964"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 xml:space="preserve"> (</w:t>
      </w:r>
      <w:r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>REFERENCIAL</w:t>
      </w:r>
      <w:r w:rsidR="008C3964"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>)</w:t>
      </w:r>
    </w:p>
    <w:p w14:paraId="24D259B0" w14:textId="77777777" w:rsidR="00B943AE" w:rsidRPr="0018085B" w:rsidRDefault="00B943AE">
      <w:pPr>
        <w:rPr>
          <w:rFonts w:ascii="Century Gothic" w:hAnsi="Century Gothic"/>
          <w:sz w:val="22"/>
          <w:szCs w:val="22"/>
        </w:rPr>
      </w:pPr>
    </w:p>
    <w:p w14:paraId="708F6BF3" w14:textId="77777777" w:rsidR="00126DEB" w:rsidRPr="0018085B" w:rsidRDefault="00126DEB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507E54C1" w14:textId="3949BC2E" w:rsidR="00126DEB" w:rsidRPr="0018085B" w:rsidRDefault="00126DEB" w:rsidP="00704BB3">
      <w:pPr>
        <w:pStyle w:val="Default"/>
        <w:spacing w:line="276" w:lineRule="auto"/>
        <w:jc w:val="right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Sumilla: </w:t>
      </w:r>
      <w:r w:rsidR="00704BB3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APERSONAMIENTO</w:t>
      </w: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 </w:t>
      </w:r>
    </w:p>
    <w:p w14:paraId="627BA6D0" w14:textId="77777777" w:rsidR="00126DEB" w:rsidRPr="0018085B" w:rsidRDefault="00126DEB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02DD8529" w14:textId="36F741DE" w:rsidR="00B943AE" w:rsidRPr="0018085B" w:rsidRDefault="00126DEB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A LA </w:t>
      </w:r>
      <w:r w:rsidR="00B943AE" w:rsidRPr="0018085B">
        <w:rPr>
          <w:rFonts w:ascii="Century Gothic" w:hAnsi="Century Gothic" w:cs="Arial"/>
          <w:color w:val="auto"/>
          <w:sz w:val="22"/>
          <w:szCs w:val="22"/>
        </w:rPr>
        <w:t xml:space="preserve">SECRETARÍA GENERAL DEL </w:t>
      </w:r>
      <w:r w:rsidR="0018085B">
        <w:rPr>
          <w:rFonts w:ascii="Century Gothic" w:hAnsi="Century Gothic" w:cs="Arial"/>
          <w:color w:val="auto"/>
          <w:sz w:val="22"/>
          <w:szCs w:val="22"/>
        </w:rPr>
        <w:t>TMARC CENTRO DE ARBITRAJE &amp; DISPUTE BOARDS</w:t>
      </w:r>
    </w:p>
    <w:p w14:paraId="074A19B7" w14:textId="77777777" w:rsidR="00B943AE" w:rsidRPr="0018085B" w:rsidRDefault="00B943AE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3CE774ED" w14:textId="227D03DD" w:rsidR="00126DEB" w:rsidRPr="0018085B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Dirección: 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Av. América Oeste MZ. A1, Lote 9 2do. Piso, Urb. Covicorti – Trujillo.</w:t>
      </w:r>
    </w:p>
    <w:p w14:paraId="167D6D84" w14:textId="77777777" w:rsidR="00126DEB" w:rsidRPr="0018085B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6D5D26DC" w14:textId="77777777" w:rsidR="00A32F6A" w:rsidRPr="0018085B" w:rsidRDefault="00A32F6A" w:rsidP="00A32F6A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Century Gothic" w:eastAsiaTheme="majorEastAsia" w:hAnsi="Century Gothic" w:cs="Arial"/>
          <w:b/>
          <w:bCs/>
          <w:color w:val="auto"/>
          <w:sz w:val="22"/>
          <w:szCs w:val="22"/>
        </w:rPr>
      </w:pPr>
      <w:r w:rsidRPr="0018085B">
        <w:rPr>
          <w:rStyle w:val="Hipervnculo"/>
          <w:rFonts w:ascii="Century Gothic" w:eastAsiaTheme="majorEastAsia" w:hAnsi="Century Gothic" w:cs="Arial"/>
          <w:b/>
          <w:bCs/>
          <w:color w:val="auto"/>
          <w:sz w:val="22"/>
          <w:szCs w:val="22"/>
        </w:rPr>
        <w:t>Respuesta a Solicitudes de Arbitraje:</w:t>
      </w:r>
    </w:p>
    <w:p w14:paraId="29A8ACA7" w14:textId="77777777" w:rsidR="00A32F6A" w:rsidRPr="0018085B" w:rsidRDefault="00A32F6A" w:rsidP="00A32F6A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Century Gothic" w:eastAsiaTheme="majorEastAsia" w:hAnsi="Century Gothic" w:cs="Arial"/>
          <w:b/>
          <w:bCs/>
          <w:color w:val="auto"/>
          <w:sz w:val="22"/>
          <w:szCs w:val="22"/>
        </w:rPr>
      </w:pPr>
    </w:p>
    <w:p w14:paraId="11008662" w14:textId="5E7CBAB5" w:rsidR="00F75A96" w:rsidRPr="0018085B" w:rsidRDefault="00A32F6A" w:rsidP="00A467C1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>Mesa de Partes Virtual</w:t>
      </w:r>
      <w:r w:rsidRPr="0018085B">
        <w:rPr>
          <w:rFonts w:ascii="Century Gothic" w:hAnsi="Century Gothic" w:cs="Arial"/>
          <w:sz w:val="22"/>
          <w:szCs w:val="22"/>
          <w:lang w:val="es-MX"/>
        </w:rPr>
        <w:t xml:space="preserve">: </w:t>
      </w:r>
      <w:hyperlink r:id="rId8" w:history="1">
        <w:r w:rsidR="0018085B" w:rsidRPr="00712B1D">
          <w:rPr>
            <w:rStyle w:val="Hipervnculo"/>
            <w:rFonts w:ascii="Century Gothic" w:eastAsiaTheme="majorEastAsia" w:hAnsi="Century Gothic" w:cs="Arial"/>
            <w:sz w:val="22"/>
            <w:szCs w:val="22"/>
            <w:lang w:val="es-MX"/>
          </w:rPr>
          <w:t>https://tmarc.pe/</w:t>
        </w:r>
      </w:hyperlink>
      <w:r w:rsidR="0018085B">
        <w:rPr>
          <w:rFonts w:ascii="Century Gothic" w:eastAsiaTheme="majorEastAsia" w:hAnsi="Century Gothic" w:cs="Arial"/>
          <w:sz w:val="22"/>
          <w:szCs w:val="22"/>
          <w:lang w:val="es-MX"/>
        </w:rPr>
        <w:t xml:space="preserve"> </w:t>
      </w:r>
      <w:r w:rsidR="00F75A96" w:rsidRPr="0018085B">
        <w:rPr>
          <w:rFonts w:ascii="Century Gothic" w:eastAsiaTheme="majorEastAsia" w:hAnsi="Century Gothic" w:cs="Arial"/>
          <w:sz w:val="22"/>
          <w:szCs w:val="22"/>
          <w:lang w:val="es-MX"/>
        </w:rPr>
        <w:t xml:space="preserve"> </w:t>
      </w:r>
    </w:p>
    <w:p w14:paraId="256B9179" w14:textId="663B6E3A" w:rsidR="00A32F6A" w:rsidRPr="0018085B" w:rsidRDefault="00A32F6A" w:rsidP="00A467C1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18085B">
        <w:rPr>
          <w:rStyle w:val="elementor-icon-list-text"/>
          <w:rFonts w:ascii="Century Gothic" w:hAnsi="Century Gothic"/>
          <w:b/>
          <w:bCs/>
          <w:sz w:val="22"/>
          <w:szCs w:val="22"/>
        </w:rPr>
        <w:t>Teléfono fijo:</w:t>
      </w:r>
      <w:r w:rsidRPr="0018085B">
        <w:rPr>
          <w:rStyle w:val="elementor-icon-list-text"/>
          <w:rFonts w:ascii="Century Gothic" w:hAnsi="Century Gothic"/>
          <w:sz w:val="22"/>
          <w:szCs w:val="22"/>
        </w:rPr>
        <w:t xml:space="preserve"> </w:t>
      </w:r>
      <w:r w:rsidR="008C3964" w:rsidRPr="0018085B">
        <w:rPr>
          <w:rStyle w:val="elementor-icon-list-text"/>
          <w:rFonts w:ascii="Century Gothic" w:hAnsi="Century Gothic"/>
          <w:sz w:val="22"/>
          <w:szCs w:val="22"/>
        </w:rPr>
        <w:t>044</w:t>
      </w:r>
      <w:r w:rsidRPr="0018085B">
        <w:rPr>
          <w:rStyle w:val="elementor-icon-list-text"/>
          <w:rFonts w:ascii="Century Gothic" w:hAnsi="Century Gothic"/>
          <w:sz w:val="22"/>
          <w:szCs w:val="22"/>
        </w:rPr>
        <w:t xml:space="preserve"> </w:t>
      </w:r>
      <w:r w:rsidR="008C3964" w:rsidRPr="0018085B">
        <w:rPr>
          <w:rStyle w:val="elementor-icon-list-text"/>
          <w:rFonts w:ascii="Century Gothic" w:hAnsi="Century Gothic"/>
          <w:sz w:val="22"/>
          <w:szCs w:val="22"/>
        </w:rPr>
        <w:t>538899</w:t>
      </w:r>
    </w:p>
    <w:p w14:paraId="2AB891B8" w14:textId="064E05FF" w:rsidR="00A32F6A" w:rsidRPr="0018085B" w:rsidRDefault="008C3964" w:rsidP="00A32F6A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elementor-icon-list-text"/>
          <w:rFonts w:ascii="Century Gothic" w:hAnsi="Century Gothic"/>
          <w:sz w:val="22"/>
          <w:szCs w:val="22"/>
        </w:rPr>
      </w:pPr>
      <w:r w:rsidRPr="0018085B">
        <w:rPr>
          <w:rStyle w:val="elementor-icon-list-text"/>
          <w:rFonts w:ascii="Century Gothic" w:hAnsi="Century Gothic"/>
          <w:b/>
          <w:bCs/>
          <w:sz w:val="22"/>
          <w:szCs w:val="22"/>
        </w:rPr>
        <w:t xml:space="preserve">Número de </w:t>
      </w:r>
      <w:r w:rsidR="00A32F6A" w:rsidRPr="0018085B">
        <w:rPr>
          <w:rStyle w:val="elementor-icon-list-text"/>
          <w:rFonts w:ascii="Century Gothic" w:hAnsi="Century Gothic"/>
          <w:b/>
          <w:bCs/>
          <w:sz w:val="22"/>
          <w:szCs w:val="22"/>
        </w:rPr>
        <w:t xml:space="preserve">Celular: </w:t>
      </w:r>
      <w:r w:rsidRPr="0018085B">
        <w:rPr>
          <w:rStyle w:val="elementor-icon-list-text"/>
          <w:rFonts w:ascii="Century Gothic" w:hAnsi="Century Gothic"/>
          <w:sz w:val="22"/>
          <w:szCs w:val="22"/>
        </w:rPr>
        <w:t>Cel. (+51) 967735960 – (+51) 968183889</w:t>
      </w:r>
    </w:p>
    <w:p w14:paraId="74EC4AB8" w14:textId="77777777" w:rsidR="00A32F6A" w:rsidRPr="0018085B" w:rsidRDefault="00A32F6A" w:rsidP="00A32F6A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4C022CA6" w14:textId="65D5F162" w:rsidR="00B943AE" w:rsidRPr="0018085B" w:rsidRDefault="00A32F6A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Referencia: (Señalar el número de expediente, ejemplo: 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EXP.017</w:t>
      </w:r>
      <w:r w:rsidRPr="0018085B">
        <w:rPr>
          <w:rFonts w:ascii="Century Gothic" w:hAnsi="Century Gothic" w:cs="Arial"/>
          <w:color w:val="auto"/>
          <w:sz w:val="22"/>
          <w:szCs w:val="22"/>
        </w:rPr>
        <w:t>-202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5-ARBT-TM</w:t>
      </w:r>
      <w:r w:rsidRPr="0018085B">
        <w:rPr>
          <w:rFonts w:ascii="Century Gothic" w:hAnsi="Century Gothic" w:cs="Arial"/>
          <w:color w:val="auto"/>
          <w:sz w:val="22"/>
          <w:szCs w:val="22"/>
        </w:rPr>
        <w:t>)</w:t>
      </w:r>
    </w:p>
    <w:p w14:paraId="4B414EB6" w14:textId="77777777" w:rsidR="00D85392" w:rsidRPr="0018085B" w:rsidRDefault="00D85392" w:rsidP="00F75A96">
      <w:pPr>
        <w:rPr>
          <w:rFonts w:ascii="Century Gothic" w:hAnsi="Century Gothic"/>
        </w:rPr>
      </w:pPr>
    </w:p>
    <w:p w14:paraId="55E36F47" w14:textId="74F39B6F" w:rsidR="00126DEB" w:rsidRPr="0018085B" w:rsidRDefault="008C3964" w:rsidP="00B943AE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I</w:t>
      </w:r>
      <w:r w:rsidR="00126DEB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.- DATOS DEL DEMANDADO/EMPLAZADO</w:t>
      </w:r>
    </w:p>
    <w:p w14:paraId="233E0699" w14:textId="77777777" w:rsidR="00126DEB" w:rsidRPr="0018085B" w:rsidRDefault="00126DEB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0DC1A216" w14:textId="77777777" w:rsidR="00704BB3" w:rsidRPr="0018085B" w:rsidRDefault="00B943AE" w:rsidP="008C3964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Nombre o Razón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Social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_____________________________________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__________________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, con R.U.C.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Nº</w:t>
      </w:r>
      <w:proofErr w:type="spellEnd"/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____________________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_____________________, con domicilio real en _____________________________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>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__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Nº</w:t>
      </w:r>
      <w:proofErr w:type="spellEnd"/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_________,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Int</w:t>
      </w:r>
      <w:proofErr w:type="spellEnd"/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.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Ofc</w:t>
      </w:r>
      <w:proofErr w:type="spellEnd"/>
      <w:r w:rsidRPr="0018085B">
        <w:rPr>
          <w:rFonts w:ascii="Century Gothic" w:hAnsi="Century Gothic" w:cs="Arial"/>
          <w:color w:val="auto"/>
          <w:sz w:val="22"/>
          <w:szCs w:val="22"/>
        </w:rPr>
        <w:t>.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 xml:space="preserve"> 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 xml:space="preserve">_ </w:t>
      </w:r>
      <w:r w:rsidRPr="0018085B">
        <w:rPr>
          <w:rFonts w:ascii="Century Gothic" w:hAnsi="Century Gothic" w:cs="Arial"/>
          <w:color w:val="auto"/>
          <w:sz w:val="22"/>
          <w:szCs w:val="22"/>
        </w:rPr>
        <w:t>(según el caso), distrito de _____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_________________, provincia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y departamento de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__________, correo electrónico 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>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____________________________, debidamente representado por 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>________________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________________________ identificado con DNI N° ________________, facultado según ________________________________ (datos del Testimonio de la Escritura Pública, o del acta legalizada o, de la copia literal de la vigencia de poder expedida por los Registros Públicos o, resolución municipal, regional o ministerial), y con domicilio procesal para estos efectos en ________________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Nº</w:t>
      </w:r>
      <w:proofErr w:type="spellEnd"/>
      <w:r w:rsidR="0079284E" w:rsidRPr="0018085B">
        <w:rPr>
          <w:rFonts w:ascii="Century Gothic" w:hAnsi="Century Gothic" w:cs="Arial"/>
          <w:color w:val="auto"/>
          <w:sz w:val="22"/>
          <w:szCs w:val="22"/>
        </w:rPr>
        <w:t xml:space="preserve"> 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___, distrito de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 xml:space="preserve"> 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>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____, provincia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__________________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y</w:t>
      </w:r>
      <w:r w:rsidR="00D61A44"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Pr="0018085B">
        <w:rPr>
          <w:rFonts w:ascii="Century Gothic" w:hAnsi="Century Gothic" w:cs="Arial"/>
          <w:color w:val="auto"/>
          <w:sz w:val="22"/>
          <w:szCs w:val="22"/>
        </w:rPr>
        <w:t>departamento de ________</w:t>
      </w:r>
      <w:r w:rsidR="0079284E" w:rsidRPr="0018085B">
        <w:rPr>
          <w:rFonts w:ascii="Century Gothic" w:hAnsi="Century Gothic" w:cs="Arial"/>
          <w:color w:val="auto"/>
          <w:sz w:val="22"/>
          <w:szCs w:val="22"/>
        </w:rPr>
        <w:t>___________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______________ </w:t>
      </w:r>
    </w:p>
    <w:p w14:paraId="6F1D05C1" w14:textId="77777777" w:rsidR="00704BB3" w:rsidRPr="0018085B" w:rsidRDefault="00704BB3" w:rsidP="008C3964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5A5141AD" w14:textId="599FE09D" w:rsidR="00B943AE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Con fecha __ de ________ </w:t>
      </w:r>
      <w:proofErr w:type="spellStart"/>
      <w:r w:rsidRPr="0018085B">
        <w:rPr>
          <w:rFonts w:ascii="Century Gothic" w:hAnsi="Century Gothic" w:cs="Arial"/>
          <w:color w:val="auto"/>
          <w:sz w:val="22"/>
          <w:szCs w:val="22"/>
        </w:rPr>
        <w:t>de</w:t>
      </w:r>
      <w:proofErr w:type="spellEnd"/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 202_ se tomó conocimiento sobre la decisión cautelar emitida por el Árbitro de Emergencia, con la cual se concede la medida cautelar de no innovar solicitada por el ____________________.</w:t>
      </w:r>
    </w:p>
    <w:p w14:paraId="6578D04F" w14:textId="66DC4867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2BD2923A" w14:textId="4E783DD1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En tal sentido, dentro del término legal establecido en el Reglamento Procesal de Arbitraje </w:t>
      </w:r>
      <w:r w:rsidR="00F75A96" w:rsidRPr="0018085B">
        <w:rPr>
          <w:rFonts w:ascii="Century Gothic" w:hAnsi="Century Gothic" w:cs="Arial"/>
          <w:color w:val="auto"/>
          <w:sz w:val="22"/>
          <w:szCs w:val="22"/>
        </w:rPr>
        <w:t xml:space="preserve">de </w:t>
      </w:r>
      <w:r w:rsidRPr="0018085B">
        <w:rPr>
          <w:rFonts w:ascii="Century Gothic" w:hAnsi="Century Gothic" w:cs="Arial"/>
          <w:color w:val="auto"/>
          <w:sz w:val="22"/>
          <w:szCs w:val="22"/>
        </w:rPr>
        <w:t>Tmarc, procedemos a solicitar que se deje sin efecto la medida cautelar dictada por el Árbitro de Emergencia, por los fundamentos que pasamos a exponer:</w:t>
      </w:r>
    </w:p>
    <w:p w14:paraId="7A51737E" w14:textId="2F2E2D1A" w:rsidR="00B943AE" w:rsidRPr="0018085B" w:rsidRDefault="008C3964" w:rsidP="00B943AE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II</w:t>
      </w:r>
      <w:r w:rsidR="00B943AE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. </w:t>
      </w:r>
      <w:r w:rsidR="00704BB3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PETITORIO</w:t>
      </w:r>
    </w:p>
    <w:p w14:paraId="6EBA6E22" w14:textId="77777777" w:rsidR="00B943AE" w:rsidRPr="0018085B" w:rsidRDefault="00B943AE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01BE5601" w14:textId="4FAFE5B7" w:rsidR="00B943AE" w:rsidRPr="0018085B" w:rsidRDefault="00B943AE" w:rsidP="008C3964">
      <w:pPr>
        <w:pStyle w:val="Default"/>
        <w:spacing w:line="276" w:lineRule="auto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Que, negamos y contradecimos la posición de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__________________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>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</w:t>
      </w:r>
      <w:r w:rsidR="000963D0" w:rsidRPr="0018085B">
        <w:rPr>
          <w:rFonts w:ascii="Century Gothic" w:hAnsi="Century Gothic" w:cs="Arial"/>
          <w:color w:val="auto"/>
          <w:sz w:val="22"/>
          <w:szCs w:val="22"/>
        </w:rPr>
        <w:t>_______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 (la parte demandante) a que declaremos/procedamos/cumplamos/con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2F6A" w:rsidRPr="0018085B">
        <w:rPr>
          <w:rFonts w:ascii="Century Gothic" w:hAnsi="Century Gothic" w:cs="Arial"/>
          <w:color w:val="auto"/>
          <w:sz w:val="22"/>
          <w:szCs w:val="22"/>
        </w:rPr>
        <w:t>________________________</w:t>
      </w:r>
    </w:p>
    <w:p w14:paraId="73D8C2CB" w14:textId="77777777" w:rsidR="0079284E" w:rsidRPr="0018085B" w:rsidRDefault="0079284E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53A93DB5" w14:textId="52388F3F" w:rsidR="00D85392" w:rsidRPr="0018085B" w:rsidRDefault="00704BB3" w:rsidP="00704BB3">
      <w:pPr>
        <w:pStyle w:val="Default"/>
        <w:spacing w:line="276" w:lineRule="auto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III. FUDAMENTO JURÍDICO: </w:t>
      </w:r>
      <w:r w:rsidRPr="0018085B">
        <w:rPr>
          <w:rFonts w:ascii="Century Gothic" w:hAnsi="Century Gothic" w:cs="Arial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C52C7" w14:textId="77777777" w:rsidR="00704BB3" w:rsidRPr="0018085B" w:rsidRDefault="00704BB3" w:rsidP="00704BB3">
      <w:pPr>
        <w:pStyle w:val="Default"/>
        <w:spacing w:line="276" w:lineRule="auto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14DE4AC4" w14:textId="1EBB0D51" w:rsidR="00B943AE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I</w:t>
      </w:r>
      <w:r w:rsidR="008C3964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V</w:t>
      </w:r>
      <w:r w:rsidR="00B943AE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. </w:t>
      </w: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MEDIOS PROBATORIOS</w:t>
      </w:r>
      <w:r w:rsidR="00B943AE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: </w:t>
      </w:r>
    </w:p>
    <w:p w14:paraId="21E1D1CD" w14:textId="77777777" w:rsidR="00126DEB" w:rsidRPr="0018085B" w:rsidRDefault="00126DEB" w:rsidP="00B943AE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737A6599" w14:textId="77777777" w:rsidR="00704BB3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1.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39989CC3" w14:textId="77777777" w:rsidR="00704BB3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38EFD948" w14:textId="10750DD8" w:rsidR="00D85392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2.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75A0D6A1" w14:textId="77777777" w:rsidR="00704BB3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24D3E80E" w14:textId="2471E16B" w:rsidR="00704BB3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3.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="00F75A96" w:rsidRPr="0018085B">
        <w:rPr>
          <w:rFonts w:ascii="Century Gothic" w:hAnsi="Century Gothic" w:cs="Arial"/>
          <w:color w:val="auto"/>
          <w:sz w:val="22"/>
          <w:szCs w:val="22"/>
        </w:rPr>
        <w:t>________________________________________________________________________</w:t>
      </w:r>
    </w:p>
    <w:p w14:paraId="3FE17C6B" w14:textId="3E9DAD7D" w:rsidR="00F75A96" w:rsidRPr="0018085B" w:rsidRDefault="00F75A96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48FFF845" w14:textId="080A2CA1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4.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095ECC99" w14:textId="14DBAE3A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7FAB2A4C" w14:textId="5BC10028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5.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162FE3EA" w14:textId="46474945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3A858ED4" w14:textId="5786F7B2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6. 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6FD95DF9" w14:textId="00F71265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3C63826F" w14:textId="010DE57E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7. 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0D29B6E4" w14:textId="145A1170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7A7F717E" w14:textId="699D8965" w:rsidR="00F75A96" w:rsidRPr="0018085B" w:rsidRDefault="00F75A96" w:rsidP="00F75A96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 xml:space="preserve">8. </w:t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>________________________________________________________________________</w:t>
      </w:r>
    </w:p>
    <w:p w14:paraId="171A627C" w14:textId="26773BFC" w:rsidR="00704BB3" w:rsidRPr="0018085B" w:rsidRDefault="00704BB3" w:rsidP="00704BB3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770650A1" w14:textId="60DAE1B3" w:rsidR="008C3964" w:rsidRPr="0018085B" w:rsidRDefault="008C3964" w:rsidP="008C3964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V</w:t>
      </w:r>
      <w:r w:rsidR="00656499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. ANEXOS</w:t>
      </w:r>
    </w:p>
    <w:p w14:paraId="293780DF" w14:textId="77777777" w:rsidR="008C3964" w:rsidRPr="0018085B" w:rsidRDefault="008C3964" w:rsidP="008C3964">
      <w:pPr>
        <w:pStyle w:val="Default"/>
        <w:spacing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</w:p>
    <w:p w14:paraId="0BD05BD8" w14:textId="5FA6F4DA" w:rsidR="008C3964" w:rsidRPr="0018085B" w:rsidRDefault="00704BB3" w:rsidP="008C3964">
      <w:pPr>
        <w:pStyle w:val="Default"/>
        <w:spacing w:after="240"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5</w:t>
      </w:r>
      <w:r w:rsidR="008C3964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.1. </w:t>
      </w:r>
      <w:r w:rsidR="00656499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Copia del DNI del representante legal/procuraduría pública. </w:t>
      </w:r>
    </w:p>
    <w:p w14:paraId="7B2EEED8" w14:textId="281B6714" w:rsidR="00656499" w:rsidRPr="0018085B" w:rsidRDefault="00704BB3" w:rsidP="008C3964">
      <w:pPr>
        <w:pStyle w:val="Default"/>
        <w:spacing w:after="240" w:line="276" w:lineRule="auto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5</w:t>
      </w:r>
      <w:r w:rsidR="008C3964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.2. </w:t>
      </w:r>
      <w:r w:rsidR="00656499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Vigencia de poder/resolución de designación. </w:t>
      </w:r>
    </w:p>
    <w:p w14:paraId="12A0C9E9" w14:textId="561710D9" w:rsidR="00656499" w:rsidRPr="0018085B" w:rsidRDefault="00704BB3" w:rsidP="008C3964">
      <w:pPr>
        <w:pStyle w:val="Default"/>
        <w:spacing w:after="240"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  <w:lang w:val="es-MX"/>
        </w:rPr>
        <w:t>5</w:t>
      </w:r>
      <w:r w:rsidR="008C3964" w:rsidRPr="0018085B">
        <w:rPr>
          <w:rFonts w:ascii="Century Gothic" w:hAnsi="Century Gothic" w:cs="Arial"/>
          <w:b/>
          <w:bCs/>
          <w:color w:val="auto"/>
          <w:sz w:val="22"/>
          <w:szCs w:val="22"/>
          <w:lang w:val="es-MX"/>
        </w:rPr>
        <w:t>.3</w:t>
      </w:r>
      <w:r w:rsidR="008C3964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. </w:t>
      </w:r>
      <w:r w:rsidR="00656499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>Otros documentos que considere necesario adjuntar.</w:t>
      </w:r>
    </w:p>
    <w:p w14:paraId="2834AE4B" w14:textId="757C9CF1" w:rsidR="00D456E8" w:rsidRPr="0018085B" w:rsidRDefault="00704BB3" w:rsidP="00D456E8">
      <w:pPr>
        <w:pStyle w:val="Default"/>
        <w:spacing w:after="240" w:line="276" w:lineRule="auto"/>
        <w:jc w:val="both"/>
        <w:rPr>
          <w:rFonts w:ascii="Century Gothic" w:hAnsi="Century Gothic" w:cs="Arial"/>
          <w:color w:val="auto"/>
          <w:sz w:val="22"/>
          <w:szCs w:val="22"/>
          <w:lang w:val="es-MX"/>
        </w:rPr>
      </w:pPr>
      <w:r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5</w:t>
      </w:r>
      <w:r w:rsidR="008C3964" w:rsidRPr="0018085B">
        <w:rPr>
          <w:rFonts w:ascii="Century Gothic" w:hAnsi="Century Gothic" w:cs="Arial"/>
          <w:b/>
          <w:bCs/>
          <w:color w:val="auto"/>
          <w:sz w:val="22"/>
          <w:szCs w:val="22"/>
        </w:rPr>
        <w:t>.4.</w: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="009871C3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Formato de debida diligencia </w:t>
      </w:r>
      <w:r w:rsidR="00D456E8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de conformidad con el sistema de gestión antisoborno ISO 37001:2016, ubicado en la página web de </w:t>
      </w:r>
      <w:r w:rsidR="0018085B">
        <w:rPr>
          <w:rFonts w:ascii="Century Gothic" w:hAnsi="Century Gothic" w:cs="Arial"/>
          <w:color w:val="auto"/>
          <w:sz w:val="22"/>
          <w:szCs w:val="22"/>
          <w:lang w:val="es-MX"/>
        </w:rPr>
        <w:t>Tmarc Centro de Arbitraje &amp; Dispute Boards</w:t>
      </w:r>
      <w:r w:rsidR="00D456E8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 xml:space="preserve"> (obligatorio </w:t>
      </w:r>
      <w:r w:rsidR="008E1C61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>anexarlo</w:t>
      </w:r>
      <w:r w:rsidR="00D456E8" w:rsidRPr="0018085B">
        <w:rPr>
          <w:rFonts w:ascii="Century Gothic" w:hAnsi="Century Gothic" w:cs="Arial"/>
          <w:color w:val="auto"/>
          <w:sz w:val="22"/>
          <w:szCs w:val="22"/>
          <w:lang w:val="es-MX"/>
        </w:rPr>
        <w:t>).</w:t>
      </w:r>
    </w:p>
    <w:p w14:paraId="43736629" w14:textId="77777777" w:rsidR="00D456E8" w:rsidRPr="0018085B" w:rsidRDefault="00D456E8" w:rsidP="008C3964">
      <w:pPr>
        <w:pStyle w:val="Default"/>
        <w:spacing w:after="240"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6C6F4F79" w14:textId="77777777" w:rsidR="00704BB3" w:rsidRPr="0018085B" w:rsidRDefault="00704BB3" w:rsidP="00704BB3">
      <w:pPr>
        <w:pStyle w:val="Sangra2detindependiente"/>
        <w:spacing w:line="360" w:lineRule="auto"/>
        <w:ind w:left="0"/>
        <w:jc w:val="both"/>
        <w:rPr>
          <w:rFonts w:ascii="Century Gothic" w:hAnsi="Century Gothic" w:cs="Arial"/>
          <w:b/>
          <w:bCs/>
          <w:sz w:val="22"/>
          <w:szCs w:val="22"/>
          <w:lang w:val="es-MX"/>
        </w:rPr>
      </w:pPr>
      <w:r w:rsidRPr="0018085B">
        <w:rPr>
          <w:rFonts w:ascii="Century Gothic" w:hAnsi="Century Gothic" w:cs="Arial"/>
          <w:b/>
          <w:bCs/>
          <w:sz w:val="22"/>
          <w:szCs w:val="22"/>
          <w:lang w:val="es-MX"/>
        </w:rPr>
        <w:t>POR LO EXPUESTO:</w:t>
      </w:r>
    </w:p>
    <w:p w14:paraId="0548BCBD" w14:textId="222DC3B4" w:rsidR="00704BB3" w:rsidRPr="0018085B" w:rsidRDefault="00704BB3" w:rsidP="00704BB3">
      <w:pPr>
        <w:pStyle w:val="Sangra2detindependiente"/>
        <w:spacing w:line="360" w:lineRule="auto"/>
        <w:ind w:left="0"/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18085B">
        <w:rPr>
          <w:rFonts w:ascii="Century Gothic" w:hAnsi="Century Gothic" w:cs="Arial"/>
          <w:sz w:val="22"/>
          <w:szCs w:val="22"/>
          <w:lang w:val="es-MX"/>
        </w:rPr>
        <w:t>Pedimos a usted, Señor Árbitro de Emergencia, conforme a los fundamentos expuestos, solicitamos se declare FUNDADA nuestro pedido y consecuentemente ____________________________________ solicitada por ______________________________</w:t>
      </w:r>
    </w:p>
    <w:p w14:paraId="55146268" w14:textId="77777777" w:rsidR="00656499" w:rsidRPr="0018085B" w:rsidRDefault="00656499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  <w:lang w:val="es-MX"/>
        </w:rPr>
      </w:pPr>
    </w:p>
    <w:p w14:paraId="278F84EE" w14:textId="5B8AB4B6" w:rsidR="00656499" w:rsidRPr="0018085B" w:rsidRDefault="00704BB3" w:rsidP="00704BB3">
      <w:pPr>
        <w:pStyle w:val="Default"/>
        <w:spacing w:line="276" w:lineRule="auto"/>
        <w:jc w:val="right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Pr="0018085B">
        <w:rPr>
          <w:rFonts w:ascii="Century Gothic" w:hAnsi="Century Gothic" w:cs="Arial"/>
          <w:color w:val="auto"/>
          <w:sz w:val="22"/>
          <w:szCs w:val="22"/>
        </w:rPr>
        <w:tab/>
        <w:t xml:space="preserve">             Trujillo, ___ de _____ 202__.</w:t>
      </w:r>
    </w:p>
    <w:p w14:paraId="61BCED1A" w14:textId="73439B7B" w:rsidR="00B943AE" w:rsidRPr="0018085B" w:rsidRDefault="00B943AE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03B0B712" w14:textId="2D6BEAE8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201F970E" w14:textId="76F2C694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5AB91B71" w14:textId="0A5EABAD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6CECB55B" w14:textId="4FF65606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384F08A9" w14:textId="4B0C0520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272D6C47" w14:textId="149F967E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495D2A2D" w14:textId="77777777" w:rsidR="00704BB3" w:rsidRPr="0018085B" w:rsidRDefault="00704BB3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27E0F189" w14:textId="14097CAB" w:rsidR="00B943AE" w:rsidRPr="0018085B" w:rsidRDefault="00E96F44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7E6D2" wp14:editId="01121395">
                <wp:simplePos x="0" y="0"/>
                <wp:positionH relativeFrom="margin">
                  <wp:align>center</wp:align>
                </wp:positionH>
                <wp:positionV relativeFrom="paragraph">
                  <wp:posOffset>159221</wp:posOffset>
                </wp:positionV>
                <wp:extent cx="1918252" cy="0"/>
                <wp:effectExtent l="0" t="0" r="0" b="0"/>
                <wp:wrapNone/>
                <wp:docPr id="130377983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EC7D2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55pt" to="151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                                        </w:t>
      </w:r>
      <w:r w:rsidR="00704BB3" w:rsidRPr="0018085B">
        <w:rPr>
          <w:rFonts w:ascii="Century Gothic" w:hAnsi="Century Gothic" w:cs="Arial"/>
          <w:color w:val="auto"/>
          <w:sz w:val="22"/>
          <w:szCs w:val="22"/>
        </w:rPr>
        <w:tab/>
      </w:r>
      <w:r w:rsidR="008C3964" w:rsidRPr="0018085B">
        <w:rPr>
          <w:rFonts w:ascii="Century Gothic" w:hAnsi="Century Gothic" w:cs="Arial"/>
          <w:color w:val="auto"/>
          <w:sz w:val="22"/>
          <w:szCs w:val="22"/>
        </w:rPr>
        <w:t xml:space="preserve">                    </w:t>
      </w:r>
    </w:p>
    <w:p w14:paraId="76F8D016" w14:textId="77777777" w:rsidR="00E96F44" w:rsidRPr="0018085B" w:rsidRDefault="00E96F44" w:rsidP="00704BB3">
      <w:pPr>
        <w:pStyle w:val="Default"/>
        <w:spacing w:line="276" w:lineRule="auto"/>
        <w:ind w:left="2832"/>
        <w:rPr>
          <w:rFonts w:ascii="Century Gothic" w:hAnsi="Century Gothic" w:cs="Arial"/>
          <w:color w:val="auto"/>
          <w:sz w:val="22"/>
          <w:szCs w:val="22"/>
        </w:rPr>
      </w:pPr>
      <w:r w:rsidRPr="0018085B">
        <w:rPr>
          <w:rFonts w:ascii="Century Gothic" w:hAnsi="Century Gothic" w:cs="Arial"/>
          <w:color w:val="auto"/>
          <w:sz w:val="22"/>
          <w:szCs w:val="22"/>
        </w:rPr>
        <w:t>(Firma de la parte demandada)</w:t>
      </w:r>
    </w:p>
    <w:p w14:paraId="654B8463" w14:textId="77777777" w:rsidR="00B943AE" w:rsidRPr="0018085B" w:rsidRDefault="00B943AE" w:rsidP="00B943AE">
      <w:pPr>
        <w:pStyle w:val="Default"/>
        <w:spacing w:line="276" w:lineRule="auto"/>
        <w:jc w:val="both"/>
        <w:rPr>
          <w:rFonts w:ascii="Century Gothic" w:hAnsi="Century Gothic" w:cs="Arial"/>
          <w:color w:val="auto"/>
          <w:sz w:val="22"/>
          <w:szCs w:val="22"/>
        </w:rPr>
      </w:pPr>
    </w:p>
    <w:p w14:paraId="47F4DED8" w14:textId="1767C42C" w:rsidR="007E745D" w:rsidRPr="0018085B" w:rsidRDefault="007E745D" w:rsidP="00B943AE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sectPr w:rsidR="007E745D" w:rsidRPr="0018085B" w:rsidSect="0018085B">
      <w:headerReference w:type="even" r:id="rId9"/>
      <w:headerReference w:type="default" r:id="rId10"/>
      <w:footerReference w:type="default" r:id="rId11"/>
      <w:pgSz w:w="12240" w:h="15840"/>
      <w:pgMar w:top="1701" w:right="1701" w:bottom="1418" w:left="1701" w:header="709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02E0" w14:textId="77777777" w:rsidR="008A6C5B" w:rsidRDefault="008A6C5B" w:rsidP="00856436">
      <w:r>
        <w:separator/>
      </w:r>
    </w:p>
  </w:endnote>
  <w:endnote w:type="continuationSeparator" w:id="0">
    <w:p w14:paraId="5DF29652" w14:textId="77777777" w:rsidR="008A6C5B" w:rsidRDefault="008A6C5B" w:rsidP="008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2"/>
        <w:szCs w:val="22"/>
      </w:rPr>
      <w:id w:val="2897155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ajorHAnsi" w:hAnsiTheme="majorHAnsi" w:cstheme="maj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5B4FA6E" w14:textId="4B27EF32" w:rsidR="00F75A96" w:rsidRPr="00F75A96" w:rsidRDefault="00F75A96" w:rsidP="00F75A96">
            <w:pPr>
              <w:pStyle w:val="Piedepgina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5A96">
              <w:rPr>
                <w:rFonts w:asciiTheme="majorHAnsi" w:hAnsiTheme="majorHAnsi" w:cstheme="maj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52C473F7" wp14:editId="581F08C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169678</wp:posOffset>
                      </wp:positionV>
                      <wp:extent cx="5534025" cy="429370"/>
                      <wp:effectExtent l="0" t="0" r="0" b="0"/>
                      <wp:wrapNone/>
                      <wp:docPr id="1898231716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429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C3D77C" w14:textId="77777777" w:rsidR="00F75A96" w:rsidRPr="00F75A96" w:rsidRDefault="00F75A96" w:rsidP="00F75A96">
                                  <w:pPr>
                                    <w:spacing w:line="258" w:lineRule="auto"/>
                                    <w:jc w:val="both"/>
                                    <w:textDirection w:val="btLr"/>
                                    <w:rPr>
                                      <w:rFonts w:ascii="Century Gothic" w:hAnsi="Century Gothic"/>
                                      <w:sz w:val="17"/>
                                      <w:szCs w:val="17"/>
                                    </w:rPr>
                                  </w:pPr>
                                  <w:r w:rsidRPr="00F75A96">
                                    <w:rPr>
                                      <w:rFonts w:ascii="Century Gothic" w:eastAsia="Bookman Old Style" w:hAnsi="Century Gothic" w:cs="Bookman Old Style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Dirección en Av. América Oeste Mz. A1 Lote. 09 2do. Piso, Urb. Covicorti, Trujillo Teléfono (044) 538899, Cel. 968183889/967735960, Correo Electrónico </w:t>
                                  </w:r>
                                  <w:hyperlink r:id="rId1" w:history="1">
                                    <w:r w:rsidRPr="00F75A96">
                                      <w:rPr>
                                        <w:rStyle w:val="Hipervnculo"/>
                                        <w:rFonts w:ascii="Century Gothic" w:eastAsia="Bookman Old Style" w:hAnsi="Century Gothic" w:cs="Bookman Old Style"/>
                                        <w:sz w:val="17"/>
                                        <w:szCs w:val="17"/>
                                      </w:rPr>
                                      <w:t>arbitraje@tmarc.pe</w:t>
                                    </w:r>
                                  </w:hyperlink>
                                  <w:r w:rsidRPr="00F75A96">
                                    <w:rPr>
                                      <w:rFonts w:ascii="Century Gothic" w:eastAsia="Bookman Old Style" w:hAnsi="Century Gothic" w:cs="Bookman Old Style"/>
                                      <w:color w:val="0000FF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F75A96">
                                    <w:rPr>
                                      <w:rFonts w:ascii="Century Gothic" w:eastAsia="Bookman Old Style" w:hAnsi="Century Gothic" w:cs="Bookman Old Style"/>
                                      <w:color w:val="000000"/>
                                      <w:sz w:val="17"/>
                                      <w:szCs w:val="17"/>
                                    </w:rPr>
                                    <w:t xml:space="preserve">Sitio Web: </w:t>
                                  </w:r>
                                  <w:hyperlink r:id="rId2" w:history="1">
                                    <w:r w:rsidRPr="00F75A96">
                                      <w:rPr>
                                        <w:rStyle w:val="Hipervnculo"/>
                                        <w:rFonts w:ascii="Century Gothic" w:hAnsi="Century Gothic"/>
                                        <w:sz w:val="17"/>
                                        <w:szCs w:val="17"/>
                                      </w:rPr>
                                      <w:t>https://tmarc.pe/</w:t>
                                    </w:r>
                                  </w:hyperlink>
                                  <w:r w:rsidRPr="00F75A96">
                                    <w:rPr>
                                      <w:rFonts w:ascii="Century Gothic" w:hAnsi="Century Gothic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4600" tIns="48875" rIns="94600" bIns="4887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473F7" id="Rectángulo 5" o:spid="_x0000_s1026" style="position:absolute;left:0;text-align:left;margin-left:0;margin-top:13.35pt;width:435.75pt;height:33.8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" filled="f" stroked="f">
                      <v:textbox inset="2.62778mm,1.3576mm,2.62778mm,1.3576mm">
                        <w:txbxContent>
                          <w:p w14:paraId="30C3D77C" w14:textId="77777777" w:rsidR="00F75A96" w:rsidRPr="00F75A96" w:rsidRDefault="00F75A96" w:rsidP="00F75A96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Dirección en Av. América Oeste </w:t>
                            </w:r>
                            <w:proofErr w:type="spellStart"/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>Mz</w:t>
                            </w:r>
                            <w:proofErr w:type="spellEnd"/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. A1 Lote. 09 2do. Piso, Urb. </w:t>
                            </w:r>
                            <w:proofErr w:type="spellStart"/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>Covicorti</w:t>
                            </w:r>
                            <w:proofErr w:type="spellEnd"/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, Trujillo Teléfono (044) 538899, Cel. 968183889/967735960, Correo Electrónico </w:t>
                            </w:r>
                            <w:hyperlink r:id="rId3" w:history="1">
                              <w:r w:rsidRPr="00F75A96">
                                <w:rPr>
                                  <w:rStyle w:val="Hipervnculo"/>
                                  <w:rFonts w:ascii="Century Gothic" w:eastAsia="Bookman Old Style" w:hAnsi="Century Gothic" w:cs="Bookman Old Style"/>
                                  <w:sz w:val="17"/>
                                  <w:szCs w:val="17"/>
                                </w:rPr>
                                <w:t>arbitraje@tmarc.pe</w:t>
                              </w:r>
                            </w:hyperlink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F75A96">
                              <w:rPr>
                                <w:rFonts w:ascii="Century Gothic" w:eastAsia="Bookman Old Style" w:hAnsi="Century Gothic" w:cs="Bookman Old Style"/>
                                <w:color w:val="000000"/>
                                <w:sz w:val="17"/>
                                <w:szCs w:val="17"/>
                              </w:rPr>
                              <w:t xml:space="preserve">Sitio Web: </w:t>
                            </w:r>
                            <w:hyperlink r:id="rId4" w:history="1">
                              <w:r w:rsidRPr="00F75A96">
                                <w:rPr>
                                  <w:rStyle w:val="Hipervnculo"/>
                                  <w:rFonts w:ascii="Century Gothic" w:hAnsi="Century Gothic"/>
                                  <w:sz w:val="17"/>
                                  <w:szCs w:val="17"/>
                                </w:rPr>
                                <w:t>https://tmarc.pe/</w:t>
                              </w:r>
                            </w:hyperlink>
                            <w:r w:rsidRPr="00F75A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F75A96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Página </w: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>PAGE</w:instrTex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F75A96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de </w: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>NUMPAGES</w:instrTex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9</w:t>
            </w:r>
            <w:r w:rsidRPr="00F75A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F84D90" w14:textId="2C5F0497" w:rsidR="00F75A96" w:rsidRPr="00F75A96" w:rsidRDefault="00F75A96" w:rsidP="00F75A96">
    <w:pPr>
      <w:pStyle w:val="Piedepgina"/>
      <w:tabs>
        <w:tab w:val="left" w:pos="3481"/>
      </w:tabs>
      <w:rPr>
        <w:rFonts w:asciiTheme="majorHAnsi" w:hAnsiTheme="majorHAnsi" w:cstheme="majorHAnsi"/>
        <w:sz w:val="16"/>
        <w:szCs w:val="16"/>
      </w:rPr>
    </w:pPr>
    <w:r w:rsidRPr="00F75A96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4C95B30A" wp14:editId="10210B22">
          <wp:simplePos x="0" y="0"/>
          <wp:positionH relativeFrom="leftMargin">
            <wp:align>right</wp:align>
          </wp:positionH>
          <wp:positionV relativeFrom="paragraph">
            <wp:posOffset>146685</wp:posOffset>
          </wp:positionV>
          <wp:extent cx="502285" cy="99695"/>
          <wp:effectExtent l="0" t="8255" r="3810" b="3810"/>
          <wp:wrapSquare wrapText="bothSides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A96">
      <w:rPr>
        <w:rFonts w:asciiTheme="majorHAnsi" w:hAnsiTheme="majorHAnsi" w:cstheme="majorHAnsi"/>
        <w:sz w:val="16"/>
        <w:szCs w:val="16"/>
      </w:rPr>
      <w:tab/>
    </w:r>
  </w:p>
  <w:p w14:paraId="1DD6CA53" w14:textId="543FD25F" w:rsidR="00F75A96" w:rsidRPr="00F75A96" w:rsidRDefault="00F75A96">
    <w:pPr>
      <w:pStyle w:val="Piedepgina"/>
      <w:rPr>
        <w:rFonts w:asciiTheme="majorHAnsi" w:hAnsiTheme="majorHAnsi" w:cstheme="majorHAnsi"/>
        <w:sz w:val="16"/>
        <w:szCs w:val="16"/>
      </w:rPr>
    </w:pPr>
    <w:r w:rsidRPr="00F75A96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458D08A" wp14:editId="235709E6">
          <wp:simplePos x="0" y="0"/>
          <wp:positionH relativeFrom="rightMargin">
            <wp:posOffset>-191135</wp:posOffset>
          </wp:positionH>
          <wp:positionV relativeFrom="paragraph">
            <wp:posOffset>95250</wp:posOffset>
          </wp:positionV>
          <wp:extent cx="502285" cy="99695"/>
          <wp:effectExtent l="0" t="8255" r="3810" b="3810"/>
          <wp:wrapSquare wrapText="bothSides"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1B42" w14:textId="77777777" w:rsidR="008A6C5B" w:rsidRDefault="008A6C5B" w:rsidP="00856436">
      <w:r>
        <w:separator/>
      </w:r>
    </w:p>
  </w:footnote>
  <w:footnote w:type="continuationSeparator" w:id="0">
    <w:p w14:paraId="719928FB" w14:textId="77777777" w:rsidR="008A6C5B" w:rsidRDefault="008A6C5B" w:rsidP="008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214509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9976C2B" w14:textId="38B91FA3" w:rsidR="00856436" w:rsidRDefault="00856436" w:rsidP="00F71E0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EC93F8A" w14:textId="77777777" w:rsidR="00856436" w:rsidRDefault="00856436" w:rsidP="008564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3FBE" w14:textId="22A3C19F" w:rsidR="00F75A96" w:rsidRDefault="0018085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F47BCCF" wp14:editId="4838E8D0">
          <wp:simplePos x="0" y="0"/>
          <wp:positionH relativeFrom="margin">
            <wp:posOffset>1785667</wp:posOffset>
          </wp:positionH>
          <wp:positionV relativeFrom="paragraph">
            <wp:posOffset>-449208</wp:posOffset>
          </wp:positionV>
          <wp:extent cx="1733107" cy="91261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107" cy="912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57444"/>
    <w:multiLevelType w:val="hybridMultilevel"/>
    <w:tmpl w:val="CA0827AC"/>
    <w:lvl w:ilvl="0" w:tplc="383E0E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828B5"/>
    <w:multiLevelType w:val="hybridMultilevel"/>
    <w:tmpl w:val="E014FF20"/>
    <w:lvl w:ilvl="0" w:tplc="FA2E6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6696DC0"/>
    <w:multiLevelType w:val="hybridMultilevel"/>
    <w:tmpl w:val="5DECC58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B36"/>
    <w:multiLevelType w:val="hybridMultilevel"/>
    <w:tmpl w:val="971CB5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546A6"/>
    <w:multiLevelType w:val="hybridMultilevel"/>
    <w:tmpl w:val="420083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6560"/>
    <w:multiLevelType w:val="hybridMultilevel"/>
    <w:tmpl w:val="CD560AAE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6F2269"/>
    <w:multiLevelType w:val="hybridMultilevel"/>
    <w:tmpl w:val="9ED24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A025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6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1114" w:hanging="360"/>
      </w:pPr>
    </w:lvl>
    <w:lvl w:ilvl="1" w:tplc="040A0019" w:tentative="1">
      <w:start w:val="1"/>
      <w:numFmt w:val="lowerLetter"/>
      <w:lvlText w:val="%2."/>
      <w:lvlJc w:val="left"/>
      <w:pPr>
        <w:ind w:left="1834" w:hanging="360"/>
      </w:pPr>
    </w:lvl>
    <w:lvl w:ilvl="2" w:tplc="040A001B" w:tentative="1">
      <w:start w:val="1"/>
      <w:numFmt w:val="lowerRoman"/>
      <w:lvlText w:val="%3."/>
      <w:lvlJc w:val="right"/>
      <w:pPr>
        <w:ind w:left="2554" w:hanging="180"/>
      </w:pPr>
    </w:lvl>
    <w:lvl w:ilvl="3" w:tplc="040A000F" w:tentative="1">
      <w:start w:val="1"/>
      <w:numFmt w:val="decimal"/>
      <w:lvlText w:val="%4."/>
      <w:lvlJc w:val="left"/>
      <w:pPr>
        <w:ind w:left="3274" w:hanging="360"/>
      </w:pPr>
    </w:lvl>
    <w:lvl w:ilvl="4" w:tplc="040A0019" w:tentative="1">
      <w:start w:val="1"/>
      <w:numFmt w:val="lowerLetter"/>
      <w:lvlText w:val="%5."/>
      <w:lvlJc w:val="left"/>
      <w:pPr>
        <w:ind w:left="3994" w:hanging="360"/>
      </w:pPr>
    </w:lvl>
    <w:lvl w:ilvl="5" w:tplc="040A001B" w:tentative="1">
      <w:start w:val="1"/>
      <w:numFmt w:val="lowerRoman"/>
      <w:lvlText w:val="%6."/>
      <w:lvlJc w:val="right"/>
      <w:pPr>
        <w:ind w:left="4714" w:hanging="180"/>
      </w:pPr>
    </w:lvl>
    <w:lvl w:ilvl="6" w:tplc="040A000F" w:tentative="1">
      <w:start w:val="1"/>
      <w:numFmt w:val="decimal"/>
      <w:lvlText w:val="%7."/>
      <w:lvlJc w:val="left"/>
      <w:pPr>
        <w:ind w:left="5434" w:hanging="360"/>
      </w:pPr>
    </w:lvl>
    <w:lvl w:ilvl="7" w:tplc="040A0019" w:tentative="1">
      <w:start w:val="1"/>
      <w:numFmt w:val="lowerLetter"/>
      <w:lvlText w:val="%8."/>
      <w:lvlJc w:val="left"/>
      <w:pPr>
        <w:ind w:left="6154" w:hanging="360"/>
      </w:pPr>
    </w:lvl>
    <w:lvl w:ilvl="8" w:tplc="04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9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40BCA"/>
    <w:multiLevelType w:val="hybridMultilevel"/>
    <w:tmpl w:val="47D666A0"/>
    <w:lvl w:ilvl="0" w:tplc="07C8BED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51BCE"/>
    <w:multiLevelType w:val="hybridMultilevel"/>
    <w:tmpl w:val="EDB4A5DE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4E1F"/>
    <w:multiLevelType w:val="hybridMultilevel"/>
    <w:tmpl w:val="A2B8EA2A"/>
    <w:lvl w:ilvl="0" w:tplc="EC1C80F4">
      <w:numFmt w:val="bullet"/>
      <w:lvlText w:val="-"/>
      <w:lvlJc w:val="left"/>
      <w:pPr>
        <w:ind w:left="1216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es-ES" w:eastAsia="en-US" w:bidi="ar-SA"/>
      </w:rPr>
    </w:lvl>
    <w:lvl w:ilvl="1" w:tplc="774E5DE8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2" w:tplc="FA4822BE">
      <w:numFmt w:val="bullet"/>
      <w:lvlText w:val="•"/>
      <w:lvlJc w:val="left"/>
      <w:pPr>
        <w:ind w:left="2725" w:hanging="360"/>
      </w:pPr>
      <w:rPr>
        <w:rFonts w:hint="default"/>
        <w:lang w:val="es-ES" w:eastAsia="en-US" w:bidi="ar-SA"/>
      </w:rPr>
    </w:lvl>
    <w:lvl w:ilvl="3" w:tplc="1B04CF0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A7F850EE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0DC6C8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76DEB562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7" w:tplc="DEC602C6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DFCAD3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6"/>
  </w:num>
  <w:num w:numId="5">
    <w:abstractNumId w:val="1"/>
  </w:num>
  <w:num w:numId="6">
    <w:abstractNumId w:val="22"/>
  </w:num>
  <w:num w:numId="7">
    <w:abstractNumId w:val="15"/>
  </w:num>
  <w:num w:numId="8">
    <w:abstractNumId w:val="5"/>
  </w:num>
  <w:num w:numId="9">
    <w:abstractNumId w:val="17"/>
  </w:num>
  <w:num w:numId="10">
    <w:abstractNumId w:val="23"/>
  </w:num>
  <w:num w:numId="11">
    <w:abstractNumId w:val="24"/>
  </w:num>
  <w:num w:numId="12">
    <w:abstractNumId w:val="26"/>
  </w:num>
  <w:num w:numId="13">
    <w:abstractNumId w:val="7"/>
  </w:num>
  <w:num w:numId="14">
    <w:abstractNumId w:val="19"/>
  </w:num>
  <w:num w:numId="15">
    <w:abstractNumId w:val="12"/>
  </w:num>
  <w:num w:numId="16">
    <w:abstractNumId w:val="21"/>
  </w:num>
  <w:num w:numId="17">
    <w:abstractNumId w:val="0"/>
  </w:num>
  <w:num w:numId="18">
    <w:abstractNumId w:val="27"/>
  </w:num>
  <w:num w:numId="19">
    <w:abstractNumId w:val="3"/>
  </w:num>
  <w:num w:numId="20">
    <w:abstractNumId w:val="25"/>
  </w:num>
  <w:num w:numId="21">
    <w:abstractNumId w:val="16"/>
  </w:num>
  <w:num w:numId="22">
    <w:abstractNumId w:val="14"/>
  </w:num>
  <w:num w:numId="23">
    <w:abstractNumId w:val="4"/>
  </w:num>
  <w:num w:numId="24">
    <w:abstractNumId w:val="9"/>
  </w:num>
  <w:num w:numId="25">
    <w:abstractNumId w:val="2"/>
  </w:num>
  <w:num w:numId="26">
    <w:abstractNumId w:val="20"/>
  </w:num>
  <w:num w:numId="27">
    <w:abstractNumId w:val="11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6"/>
    <w:rsid w:val="000104EF"/>
    <w:rsid w:val="0001425A"/>
    <w:rsid w:val="00046B55"/>
    <w:rsid w:val="0007030A"/>
    <w:rsid w:val="000963D0"/>
    <w:rsid w:val="000A30F0"/>
    <w:rsid w:val="000C63D5"/>
    <w:rsid w:val="000C682A"/>
    <w:rsid w:val="000E1E3C"/>
    <w:rsid w:val="00113C4B"/>
    <w:rsid w:val="00126DEB"/>
    <w:rsid w:val="001317A8"/>
    <w:rsid w:val="00152E2A"/>
    <w:rsid w:val="0018085B"/>
    <w:rsid w:val="001872A9"/>
    <w:rsid w:val="002565DC"/>
    <w:rsid w:val="003000A0"/>
    <w:rsid w:val="00391B19"/>
    <w:rsid w:val="003A3EFD"/>
    <w:rsid w:val="003F4237"/>
    <w:rsid w:val="004500EB"/>
    <w:rsid w:val="00481B9C"/>
    <w:rsid w:val="00656499"/>
    <w:rsid w:val="006901F4"/>
    <w:rsid w:val="00704BB3"/>
    <w:rsid w:val="00711EF7"/>
    <w:rsid w:val="00726C01"/>
    <w:rsid w:val="00730569"/>
    <w:rsid w:val="0079284E"/>
    <w:rsid w:val="007A173A"/>
    <w:rsid w:val="007C1D46"/>
    <w:rsid w:val="007E745D"/>
    <w:rsid w:val="00856436"/>
    <w:rsid w:val="008A6C5B"/>
    <w:rsid w:val="008C2301"/>
    <w:rsid w:val="008C3964"/>
    <w:rsid w:val="008E1C61"/>
    <w:rsid w:val="008F752A"/>
    <w:rsid w:val="008F7DB9"/>
    <w:rsid w:val="009312DA"/>
    <w:rsid w:val="00937DED"/>
    <w:rsid w:val="00961531"/>
    <w:rsid w:val="009871C3"/>
    <w:rsid w:val="0099715A"/>
    <w:rsid w:val="009B6C89"/>
    <w:rsid w:val="00A1147B"/>
    <w:rsid w:val="00A21F2E"/>
    <w:rsid w:val="00A32F6A"/>
    <w:rsid w:val="00A77921"/>
    <w:rsid w:val="00AB45EE"/>
    <w:rsid w:val="00B2402E"/>
    <w:rsid w:val="00B943AE"/>
    <w:rsid w:val="00BF6C25"/>
    <w:rsid w:val="00C07000"/>
    <w:rsid w:val="00C331FE"/>
    <w:rsid w:val="00C713CB"/>
    <w:rsid w:val="00CB1CB1"/>
    <w:rsid w:val="00CC6161"/>
    <w:rsid w:val="00D3098F"/>
    <w:rsid w:val="00D33AF3"/>
    <w:rsid w:val="00D456E8"/>
    <w:rsid w:val="00D61A44"/>
    <w:rsid w:val="00D67C80"/>
    <w:rsid w:val="00D81040"/>
    <w:rsid w:val="00D848B6"/>
    <w:rsid w:val="00D85392"/>
    <w:rsid w:val="00E200B5"/>
    <w:rsid w:val="00E256B3"/>
    <w:rsid w:val="00E96F44"/>
    <w:rsid w:val="00E974CB"/>
    <w:rsid w:val="00ED7531"/>
    <w:rsid w:val="00F75A96"/>
    <w:rsid w:val="00FB59BA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31B507"/>
  <w15:chartTrackingRefBased/>
  <w15:docId w15:val="{0964F860-E833-7447-B84F-6BFAB1D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200B5"/>
    <w:pPr>
      <w:keepNext/>
      <w:numPr>
        <w:numId w:val="7"/>
      </w:numPr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E200B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00B5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200B5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200B5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00B5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200B5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200B5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200B5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36"/>
  </w:style>
  <w:style w:type="character" w:styleId="Nmerodepgina">
    <w:name w:val="page number"/>
    <w:basedOn w:val="Fuentedeprrafopredeter"/>
    <w:uiPriority w:val="99"/>
    <w:semiHidden/>
    <w:unhideWhenUsed/>
    <w:rsid w:val="00856436"/>
  </w:style>
  <w:style w:type="paragraph" w:styleId="Piedepgina">
    <w:name w:val="footer"/>
    <w:basedOn w:val="Normal"/>
    <w:link w:val="Piedepgina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36"/>
  </w:style>
  <w:style w:type="paragraph" w:styleId="Textoindependiente">
    <w:name w:val="Body Text"/>
    <w:basedOn w:val="Normal"/>
    <w:link w:val="TextoindependienteCar"/>
    <w:rsid w:val="00E200B5"/>
    <w:pPr>
      <w:jc w:val="center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E200B5"/>
  </w:style>
  <w:style w:type="character" w:customStyle="1" w:styleId="TextonotapieCar">
    <w:name w:val="Texto nota pie Car"/>
    <w:basedOn w:val="Fuentedeprrafopredeter"/>
    <w:link w:val="Textonotapie"/>
    <w:uiPriority w:val="99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E200B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200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E200B5"/>
    <w:rPr>
      <w:rFonts w:asciiTheme="majorHAnsi" w:eastAsiaTheme="majorEastAsia" w:hAnsiTheme="majorHAnsi" w:cstheme="majorBidi"/>
      <w:color w:val="1F3763" w:themeColor="accent1" w:themeShade="7F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200B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E200B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200B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200B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200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20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styleId="Prrafodelista">
    <w:name w:val="List Paragraph"/>
    <w:basedOn w:val="Normal"/>
    <w:uiPriority w:val="99"/>
    <w:qFormat/>
    <w:rsid w:val="00E200B5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200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E200B5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s-PE"/>
    </w:rPr>
  </w:style>
  <w:style w:type="paragraph" w:customStyle="1" w:styleId="PARRAFOESCRITO">
    <w:name w:val="PARRAFO ESCRITO"/>
    <w:basedOn w:val="Normal"/>
    <w:uiPriority w:val="99"/>
    <w:rsid w:val="00E200B5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E200B5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Prrafobsico">
    <w:name w:val="[Párrafo básico]"/>
    <w:basedOn w:val="Normal"/>
    <w:uiPriority w:val="99"/>
    <w:rsid w:val="0001425A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Montserrat" w:eastAsiaTheme="minorHAnsi" w:hAnsi="Montserrat" w:cs="Montserrat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rsid w:val="00B943AE"/>
    <w:rPr>
      <w:color w:val="0563C1" w:themeColor="hyperlink"/>
      <w:u w:val="single"/>
    </w:rPr>
  </w:style>
  <w:style w:type="paragraph" w:customStyle="1" w:styleId="elementor-icon-list-item">
    <w:name w:val="elementor-icon-list-item"/>
    <w:basedOn w:val="Normal"/>
    <w:rsid w:val="00126DEB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126DEB"/>
  </w:style>
  <w:style w:type="character" w:styleId="Mencinsinresolver">
    <w:name w:val="Unresolved Mention"/>
    <w:basedOn w:val="Fuentedeprrafopredeter"/>
    <w:uiPriority w:val="99"/>
    <w:semiHidden/>
    <w:unhideWhenUsed/>
    <w:rsid w:val="0099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arc.p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tmarc.p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FB8C68-204A-4397-A72A-FA246002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 LATINOAMERICANO</dc:creator>
  <cp:keywords/>
  <dc:description/>
  <cp:lastModifiedBy>Alberto Solidoro</cp:lastModifiedBy>
  <cp:revision>18</cp:revision>
  <dcterms:created xsi:type="dcterms:W3CDTF">2024-08-27T00:32:00Z</dcterms:created>
  <dcterms:modified xsi:type="dcterms:W3CDTF">2025-11-01T22:14:00Z</dcterms:modified>
</cp:coreProperties>
</file>